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FE3" w:rsidRDefault="00F93FE3"/>
    <w:p w:rsidR="00EF4E93" w:rsidRDefault="00386737" w:rsidP="00EF4E93">
      <w:pPr>
        <w:rPr>
          <w:color w:val="3399FF"/>
          <w:lang w:val="kk-KZ"/>
        </w:rPr>
      </w:pPr>
      <w:r>
        <w:rPr>
          <w:color w:val="3399FF"/>
          <w:lang w:val="kk-KZ"/>
        </w:rPr>
        <w:t xml:space="preserve">                      Астана қаласы Астана қаласы                                                                                                               </w:t>
      </w:r>
    </w:p>
    <w:p w:rsidR="005C14F1" w:rsidRPr="00713D77" w:rsidRDefault="005C14F1" w:rsidP="00934587">
      <w:pPr>
        <w:rPr>
          <w:lang w:val="kk-KZ"/>
        </w:rPr>
      </w:pPr>
    </w:p>
    <w:p w:rsidR="00024A5A" w:rsidRPr="00713D77" w:rsidRDefault="00024A5A" w:rsidP="00024A5A">
      <w:pPr>
        <w:pStyle w:val="a8"/>
        <w:ind w:firstLine="709"/>
        <w:jc w:val="center"/>
        <w:rPr>
          <w:b/>
          <w:color w:val="000000" w:themeColor="text1"/>
          <w:sz w:val="28"/>
          <w:szCs w:val="28"/>
          <w:lang w:val="kk-KZ"/>
        </w:rPr>
      </w:pPr>
    </w:p>
    <w:p w:rsidR="00866C28" w:rsidRDefault="008C3B26" w:rsidP="008C3B26">
      <w:pPr>
        <w:jc w:val="center"/>
        <w:rPr>
          <w:b/>
          <w:sz w:val="28"/>
          <w:szCs w:val="28"/>
          <w:lang w:val="kk-KZ"/>
        </w:rPr>
      </w:pPr>
      <w:r w:rsidRPr="008C3B26">
        <w:rPr>
          <w:b/>
          <w:sz w:val="28"/>
          <w:szCs w:val="28"/>
          <w:lang w:val="kk-KZ"/>
        </w:rPr>
        <w:t>Екінші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 нысандарын, қағидаларын және мерзімдерін бекіту туралы</w:t>
      </w:r>
    </w:p>
    <w:p w:rsidR="008C3B26" w:rsidRPr="00713D77" w:rsidRDefault="008C3B26" w:rsidP="008C3B26">
      <w:pPr>
        <w:jc w:val="center"/>
        <w:rPr>
          <w:color w:val="000000"/>
          <w:sz w:val="28"/>
          <w:szCs w:val="28"/>
          <w:lang w:val="kk-KZ"/>
        </w:rPr>
      </w:pPr>
    </w:p>
    <w:p w:rsidR="00553FB5" w:rsidRPr="00713D77" w:rsidRDefault="008C3B26" w:rsidP="008C3B26">
      <w:pPr>
        <w:ind w:firstLine="709"/>
        <w:jc w:val="both"/>
        <w:rPr>
          <w:b/>
          <w:sz w:val="28"/>
          <w:szCs w:val="28"/>
          <w:lang w:val="kk-KZ"/>
        </w:rPr>
      </w:pPr>
      <w:r w:rsidRPr="008C3B26">
        <w:rPr>
          <w:sz w:val="28"/>
          <w:szCs w:val="28"/>
          <w:lang w:val="kk-KZ"/>
        </w:rPr>
        <w:t xml:space="preserve">Қазақстан Республикасы Салық кодексінің 54-бабына және 55-бабы 2-тармағының 2) тармақшасының екінші абзацына және 20) тармақшасына және «Мемлекеттік статистика туралы» Қазақстан Республикасы Заңының 16-бабы 2-тармағының 2) тармақшасына сәйкес </w:t>
      </w:r>
      <w:r w:rsidR="00553FB5" w:rsidRPr="00713D77">
        <w:rPr>
          <w:b/>
          <w:color w:val="000000"/>
          <w:sz w:val="28"/>
          <w:szCs w:val="28"/>
          <w:lang w:val="kk-KZ"/>
        </w:rPr>
        <w:t>БҰЙЫРАМЫН:</w:t>
      </w:r>
    </w:p>
    <w:p w:rsidR="00553FB5" w:rsidRPr="00713D77" w:rsidRDefault="00553FB5" w:rsidP="00553FB5">
      <w:pPr>
        <w:ind w:firstLine="709"/>
        <w:contextualSpacing/>
        <w:jc w:val="both"/>
        <w:rPr>
          <w:bCs/>
          <w:color w:val="000000"/>
          <w:sz w:val="28"/>
          <w:szCs w:val="28"/>
          <w:lang w:val="kk-KZ"/>
        </w:rPr>
      </w:pPr>
      <w:r w:rsidRPr="00713D77">
        <w:rPr>
          <w:bCs/>
          <w:color w:val="000000"/>
          <w:sz w:val="28"/>
          <w:szCs w:val="28"/>
          <w:lang w:val="kk-KZ"/>
        </w:rPr>
        <w:t>1. Бекіту:</w:t>
      </w:r>
    </w:p>
    <w:p w:rsidR="00766AC8" w:rsidRPr="00713D77" w:rsidRDefault="00553FB5" w:rsidP="00553FB5">
      <w:pPr>
        <w:ind w:firstLine="709"/>
        <w:contextualSpacing/>
        <w:jc w:val="both"/>
        <w:rPr>
          <w:color w:val="000000"/>
          <w:sz w:val="28"/>
          <w:lang w:val="kk-KZ"/>
        </w:rPr>
      </w:pPr>
      <w:r w:rsidRPr="00713D77">
        <w:rPr>
          <w:bCs/>
          <w:color w:val="000000"/>
          <w:sz w:val="28"/>
          <w:szCs w:val="28"/>
          <w:lang w:val="kk-KZ"/>
        </w:rPr>
        <w:t xml:space="preserve">1) </w:t>
      </w:r>
      <w:r w:rsidR="008C3B26">
        <w:rPr>
          <w:bCs/>
          <w:color w:val="000000"/>
          <w:sz w:val="28"/>
          <w:szCs w:val="28"/>
          <w:lang w:val="kk-KZ"/>
        </w:rPr>
        <w:t>е</w:t>
      </w:r>
      <w:r w:rsidR="008C3B26" w:rsidRPr="008C3B26">
        <w:rPr>
          <w:bCs/>
          <w:color w:val="000000"/>
          <w:sz w:val="28"/>
          <w:szCs w:val="28"/>
          <w:lang w:val="kk-KZ"/>
        </w:rPr>
        <w:t>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w:t>
      </w:r>
      <w:r w:rsidR="008C3B26" w:rsidRPr="008C3B26">
        <w:rPr>
          <w:sz w:val="28"/>
          <w:szCs w:val="28"/>
          <w:lang w:val="kk-KZ"/>
        </w:rPr>
        <w:t xml:space="preserve"> нысаны</w:t>
      </w:r>
      <w:r w:rsidR="008C3B26">
        <w:rPr>
          <w:sz w:val="28"/>
          <w:szCs w:val="28"/>
          <w:lang w:val="kk-KZ"/>
        </w:rPr>
        <w:t xml:space="preserve"> </w:t>
      </w:r>
      <w:r w:rsidR="00766AC8" w:rsidRPr="00713D77">
        <w:rPr>
          <w:color w:val="000000"/>
          <w:sz w:val="28"/>
          <w:lang w:val="kk-KZ"/>
        </w:rPr>
        <w:t>осы бұйрыққа 1-қосымшаға сәйкес (026.00-нысан);</w:t>
      </w:r>
    </w:p>
    <w:p w:rsidR="00766AC8" w:rsidRPr="00713D77" w:rsidRDefault="00766AC8" w:rsidP="00553FB5">
      <w:pPr>
        <w:ind w:firstLine="709"/>
        <w:contextualSpacing/>
        <w:jc w:val="both"/>
        <w:rPr>
          <w:bCs/>
          <w:color w:val="000000"/>
          <w:sz w:val="28"/>
          <w:szCs w:val="28"/>
          <w:lang w:val="kk-KZ"/>
        </w:rPr>
      </w:pPr>
      <w:r w:rsidRPr="00713D77">
        <w:rPr>
          <w:bCs/>
          <w:color w:val="000000"/>
          <w:sz w:val="28"/>
          <w:szCs w:val="28"/>
          <w:lang w:val="kk-KZ"/>
        </w:rPr>
        <w:t xml:space="preserve">2) </w:t>
      </w:r>
      <w:r w:rsidR="008C3B26">
        <w:rPr>
          <w:bCs/>
          <w:color w:val="000000"/>
          <w:sz w:val="28"/>
          <w:szCs w:val="28"/>
          <w:lang w:val="kk-KZ"/>
        </w:rPr>
        <w:t>е</w:t>
      </w:r>
      <w:r w:rsidR="008C3B26" w:rsidRPr="008C3B26">
        <w:rPr>
          <w:bCs/>
          <w:color w:val="000000"/>
          <w:sz w:val="28"/>
          <w:szCs w:val="28"/>
          <w:lang w:val="kk-KZ"/>
        </w:rPr>
        <w:t xml:space="preserve">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w:t>
      </w:r>
      <w:r w:rsidR="008C3B26" w:rsidRPr="008C3B26">
        <w:rPr>
          <w:bCs/>
          <w:color w:val="000000"/>
          <w:sz w:val="28"/>
          <w:szCs w:val="28"/>
          <w:lang w:val="kk-KZ"/>
        </w:rPr>
        <w:lastRenderedPageBreak/>
        <w:t xml:space="preserve">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 нысаны осы бұйрыққа </w:t>
      </w:r>
      <w:r w:rsidRPr="00713D77">
        <w:rPr>
          <w:color w:val="000000"/>
          <w:sz w:val="28"/>
          <w:lang w:val="kk-KZ"/>
        </w:rPr>
        <w:t>2-қосымшаға сәйкес сақтандыру брокерлері (019.00-нысан);</w:t>
      </w:r>
    </w:p>
    <w:p w:rsidR="00553FB5" w:rsidRPr="00713D77" w:rsidRDefault="00766AC8" w:rsidP="00553FB5">
      <w:pPr>
        <w:ind w:firstLine="709"/>
        <w:contextualSpacing/>
        <w:jc w:val="both"/>
        <w:rPr>
          <w:bCs/>
          <w:color w:val="000000"/>
          <w:sz w:val="28"/>
          <w:szCs w:val="28"/>
          <w:lang w:val="kk-KZ"/>
        </w:rPr>
      </w:pPr>
      <w:r w:rsidRPr="00713D77">
        <w:rPr>
          <w:bCs/>
          <w:color w:val="000000"/>
          <w:sz w:val="28"/>
          <w:szCs w:val="28"/>
          <w:lang w:val="kk-KZ"/>
        </w:rPr>
        <w:t xml:space="preserve">3) </w:t>
      </w:r>
      <w:r w:rsidR="008C3B26">
        <w:rPr>
          <w:bCs/>
          <w:color w:val="000000"/>
          <w:sz w:val="28"/>
          <w:szCs w:val="28"/>
          <w:lang w:val="kk-KZ"/>
        </w:rPr>
        <w:t>е</w:t>
      </w:r>
      <w:r w:rsidR="008C3B26" w:rsidRPr="008C3B26">
        <w:rPr>
          <w:bCs/>
          <w:color w:val="000000"/>
          <w:sz w:val="28"/>
          <w:szCs w:val="28"/>
          <w:lang w:val="kk-KZ"/>
        </w:rPr>
        <w:t xml:space="preserve">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 қағидалары және мерзімдері </w:t>
      </w:r>
      <w:r w:rsidR="00E6640C" w:rsidRPr="00713D77">
        <w:rPr>
          <w:color w:val="000000"/>
          <w:sz w:val="28"/>
          <w:lang w:val="kk-KZ"/>
        </w:rPr>
        <w:t>осы бұйрыққа 3-қосымшаға сәйкес сақтандыру брокерлері;</w:t>
      </w:r>
    </w:p>
    <w:p w:rsidR="00004EB9" w:rsidRPr="00866C28" w:rsidRDefault="00C97D6E" w:rsidP="00553FB5">
      <w:pPr>
        <w:ind w:firstLine="709"/>
        <w:contextualSpacing/>
        <w:jc w:val="both"/>
        <w:rPr>
          <w:bCs/>
          <w:color w:val="000000"/>
          <w:sz w:val="28"/>
          <w:szCs w:val="28"/>
          <w:lang w:val="kk-KZ"/>
        </w:rPr>
      </w:pPr>
      <w:r w:rsidRPr="00713D77">
        <w:rPr>
          <w:bCs/>
          <w:color w:val="000000"/>
          <w:sz w:val="28"/>
          <w:szCs w:val="28"/>
          <w:lang w:val="kk-KZ"/>
        </w:rPr>
        <w:t xml:space="preserve">4) </w:t>
      </w:r>
      <w:r w:rsidR="00255C6C" w:rsidRPr="00713D77">
        <w:rPr>
          <w:sz w:val="28"/>
          <w:szCs w:val="28"/>
          <w:lang w:val="kk-KZ"/>
        </w:rPr>
        <w:t>коллекторлық агенттіктер, екінші деңгейдегі банктер, Қазақстан Республикасының резидент емес банктерінің филиалдары және құқықтарды (талаптарды) беру талаптары бар шарттар бойынша банк операцияларының жекелеген түрлерін жүзеге асыратын ұйымдар</w:t>
      </w:r>
      <w:r w:rsidR="008C3B26" w:rsidRPr="008C3B26">
        <w:rPr>
          <w:lang w:val="kk-KZ"/>
        </w:rPr>
        <w:t xml:space="preserve"> </w:t>
      </w:r>
      <w:r w:rsidR="008C3B26">
        <w:rPr>
          <w:sz w:val="28"/>
          <w:szCs w:val="28"/>
          <w:lang w:val="kk-KZ"/>
        </w:rPr>
        <w:t>ұсына</w:t>
      </w:r>
      <w:r w:rsidR="008C3B26" w:rsidRPr="008C3B26">
        <w:rPr>
          <w:sz w:val="28"/>
          <w:szCs w:val="28"/>
          <w:lang w:val="kk-KZ"/>
        </w:rPr>
        <w:t>тын ақпарат нысаны</w:t>
      </w:r>
      <w:r w:rsidR="008C3B26">
        <w:rPr>
          <w:sz w:val="28"/>
          <w:szCs w:val="28"/>
          <w:lang w:val="kk-KZ"/>
        </w:rPr>
        <w:t xml:space="preserve"> </w:t>
      </w:r>
      <w:r w:rsidR="00A218AB" w:rsidRPr="00766AC8">
        <w:rPr>
          <w:bCs/>
          <w:color w:val="000000"/>
          <w:sz w:val="28"/>
          <w:szCs w:val="28"/>
          <w:lang w:val="kk-KZ"/>
        </w:rPr>
        <w:t>осы бұйрыққа 4-қосымшаға сәйкес.</w:t>
      </w:r>
    </w:p>
    <w:p w:rsidR="006940CC" w:rsidRPr="00713D77" w:rsidRDefault="006940CC" w:rsidP="00553FB5">
      <w:pPr>
        <w:ind w:firstLine="709"/>
        <w:jc w:val="both"/>
        <w:rPr>
          <w:color w:val="000000"/>
          <w:sz w:val="28"/>
          <w:szCs w:val="28"/>
          <w:lang w:val="kk-KZ"/>
        </w:rPr>
      </w:pPr>
      <w:r w:rsidRPr="00713D77">
        <w:rPr>
          <w:color w:val="000000"/>
          <w:sz w:val="28"/>
          <w:szCs w:val="28"/>
          <w:lang w:val="kk-KZ"/>
        </w:rPr>
        <w:t>2. Осы бұйрыққа 5-қосымшаға сәйкес Қазақстан Республикасы Қаржы министрлігінің кейбір бұйрықтары күшін жойды деп танылсын.</w:t>
      </w:r>
    </w:p>
    <w:p w:rsidR="00553FB5" w:rsidRPr="00713D77" w:rsidRDefault="006940CC" w:rsidP="00553FB5">
      <w:pPr>
        <w:ind w:firstLine="709"/>
        <w:jc w:val="both"/>
        <w:rPr>
          <w:color w:val="000000"/>
          <w:sz w:val="28"/>
          <w:szCs w:val="28"/>
          <w:lang w:val="kk-KZ"/>
        </w:rPr>
      </w:pPr>
      <w:r w:rsidRPr="00713D77">
        <w:rPr>
          <w:color w:val="000000"/>
          <w:sz w:val="28"/>
          <w:szCs w:val="28"/>
          <w:lang w:val="kk-KZ"/>
        </w:rPr>
        <w:t>3. Қазақстан Республикасы Қаржы министрлігінің Мемлекеттік кірістер комитеті Қазақстан Республикасының заңнамасында белгіленген тәртіппен:</w:t>
      </w:r>
    </w:p>
    <w:p w:rsidR="00553FB5" w:rsidRPr="00713D77" w:rsidRDefault="00553FB5" w:rsidP="00553FB5">
      <w:pPr>
        <w:ind w:firstLine="709"/>
        <w:jc w:val="both"/>
        <w:rPr>
          <w:color w:val="000000"/>
          <w:sz w:val="28"/>
          <w:szCs w:val="28"/>
          <w:lang w:val="kk-KZ"/>
        </w:rPr>
      </w:pPr>
      <w:r w:rsidRPr="00713D77">
        <w:rPr>
          <w:color w:val="000000"/>
          <w:sz w:val="28"/>
          <w:szCs w:val="28"/>
          <w:lang w:val="kk-KZ"/>
        </w:rPr>
        <w:t>1) осы бұйрықтың Қазақстан Республикасы Әділет министрлігінде мемлекеттік тіркелуін;</w:t>
      </w:r>
    </w:p>
    <w:p w:rsidR="00553FB5" w:rsidRPr="00713D77" w:rsidRDefault="00553FB5" w:rsidP="00553FB5">
      <w:pPr>
        <w:ind w:firstLine="709"/>
        <w:jc w:val="both"/>
        <w:rPr>
          <w:color w:val="000000"/>
          <w:sz w:val="28"/>
          <w:szCs w:val="28"/>
          <w:lang w:val="kk-KZ"/>
        </w:rPr>
      </w:pPr>
      <w:r w:rsidRPr="00713D77">
        <w:rPr>
          <w:color w:val="000000"/>
          <w:sz w:val="28"/>
          <w:szCs w:val="28"/>
          <w:lang w:val="kk-KZ"/>
        </w:rPr>
        <w:t>2) осы бұйрықты ресми жарияланғаннан кейін Қазақстан Республикасы Қаржы министрлігінің интернет-ресурсында орналастыруды;</w:t>
      </w:r>
    </w:p>
    <w:p w:rsidR="00553FB5" w:rsidRPr="00713D77" w:rsidRDefault="00553FB5" w:rsidP="00553FB5">
      <w:pPr>
        <w:ind w:firstLine="709"/>
        <w:jc w:val="both"/>
        <w:rPr>
          <w:color w:val="000000"/>
          <w:sz w:val="28"/>
          <w:szCs w:val="28"/>
          <w:lang w:val="kk-KZ"/>
        </w:rPr>
      </w:pPr>
      <w:r w:rsidRPr="00713D77">
        <w:rPr>
          <w:color w:val="000000"/>
          <w:sz w:val="28"/>
          <w:szCs w:val="28"/>
          <w:lang w:val="kk-KZ"/>
        </w:rPr>
        <w:t>3)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rsidR="00024A5A" w:rsidRPr="00713D77" w:rsidRDefault="006940CC" w:rsidP="00123757">
      <w:pPr>
        <w:ind w:firstLine="709"/>
        <w:jc w:val="both"/>
        <w:rPr>
          <w:color w:val="000000"/>
          <w:sz w:val="28"/>
          <w:szCs w:val="28"/>
          <w:lang w:val="kk-KZ"/>
        </w:rPr>
      </w:pPr>
      <w:r w:rsidRPr="00713D77">
        <w:rPr>
          <w:color w:val="000000"/>
          <w:sz w:val="28"/>
          <w:szCs w:val="28"/>
          <w:lang w:val="kk-KZ"/>
        </w:rPr>
        <w:t>4. Осы бұйрық 2026 жылғы 1 қаңтардан бастап қолданысқа енгізіледі және ресми жариялануға тиіс.</w:t>
      </w:r>
    </w:p>
    <w:p w:rsidR="00E96652" w:rsidRPr="00713D77" w:rsidRDefault="00E96652" w:rsidP="00123757">
      <w:pPr>
        <w:ind w:firstLine="709"/>
        <w:jc w:val="both"/>
        <w:rPr>
          <w:color w:val="000000"/>
          <w:sz w:val="28"/>
          <w:szCs w:val="28"/>
          <w:lang w:val="kk-KZ"/>
        </w:rPr>
      </w:pPr>
    </w:p>
    <w:p w:rsidR="0094678B" w:rsidRPr="00713D77" w:rsidRDefault="0094678B" w:rsidP="00934587">
      <w:pPr>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501155">
        <w:trPr>
          <w:trHeight w:val="168"/>
        </w:trPr>
        <w:tc>
          <w:tcPr>
            <w:tcW w:w="3652" w:type="dxa"/>
            <w:hideMark/>
          </w:tcPr>
          <w:p w:rsidR="0038799B" w:rsidRPr="008C3B26" w:rsidRDefault="008C3B26">
            <w:pPr>
              <w:rPr>
                <w:b/>
                <w:sz w:val="28"/>
                <w:szCs w:val="28"/>
                <w:lang w:val="kk-KZ"/>
              </w:rPr>
            </w:pPr>
            <w:r>
              <w:rPr>
                <w:b/>
                <w:sz w:val="28"/>
                <w:szCs w:val="28"/>
                <w:lang w:val="kk-KZ"/>
              </w:rPr>
              <w:t>Лауазымы</w:t>
            </w:r>
          </w:p>
        </w:tc>
        <w:tc>
          <w:tcPr>
            <w:tcW w:w="2126" w:type="dxa"/>
          </w:tcPr>
          <w:p w:rsidR="0038799B" w:rsidRDefault="0038799B">
            <w:pPr>
              <w:rPr>
                <w:b/>
                <w:sz w:val="28"/>
                <w:szCs w:val="28"/>
                <w:lang w:val="kk-KZ"/>
              </w:rPr>
            </w:pPr>
          </w:p>
        </w:tc>
        <w:tc>
          <w:tcPr>
            <w:tcW w:w="3152" w:type="dxa"/>
            <w:hideMark/>
          </w:tcPr>
          <w:p w:rsidR="0038799B" w:rsidRDefault="0038799B">
            <w:pPr>
              <w:rPr>
                <w:b/>
                <w:sz w:val="28"/>
                <w:szCs w:val="28"/>
                <w:lang w:val="kk-KZ"/>
              </w:rPr>
            </w:pPr>
            <w:r>
              <w:rPr>
                <w:b/>
                <w:sz w:val="28"/>
                <w:szCs w:val="28"/>
                <w:lang w:val="kk-KZ"/>
              </w:rPr>
              <w:t>Толық аты-жөні</w:t>
            </w:r>
          </w:p>
        </w:tc>
      </w:tr>
    </w:tbl>
    <w:p w:rsidR="00123757" w:rsidRDefault="00123757" w:rsidP="00117970">
      <w:pPr>
        <w:pStyle w:val="a8"/>
        <w:jc w:val="both"/>
        <w:rPr>
          <w:sz w:val="28"/>
          <w:szCs w:val="28"/>
        </w:rPr>
      </w:pPr>
      <w:bookmarkStart w:id="0" w:name="z784"/>
      <w:bookmarkStart w:id="1" w:name="z778"/>
    </w:p>
    <w:p w:rsidR="00766AC8" w:rsidRDefault="00766AC8" w:rsidP="00117970">
      <w:pPr>
        <w:pStyle w:val="a8"/>
        <w:jc w:val="both"/>
        <w:rPr>
          <w:sz w:val="28"/>
          <w:szCs w:val="28"/>
        </w:rPr>
      </w:pPr>
    </w:p>
    <w:p w:rsidR="00766AC8" w:rsidRDefault="00766AC8" w:rsidP="00117970">
      <w:pPr>
        <w:pStyle w:val="a8"/>
        <w:jc w:val="both"/>
        <w:rPr>
          <w:sz w:val="28"/>
          <w:szCs w:val="28"/>
        </w:rPr>
      </w:pPr>
    </w:p>
    <w:p w:rsidR="00766AC8" w:rsidRDefault="00766AC8" w:rsidP="00117970">
      <w:pPr>
        <w:pStyle w:val="a8"/>
        <w:jc w:val="both"/>
        <w:rPr>
          <w:sz w:val="28"/>
          <w:szCs w:val="28"/>
        </w:rPr>
      </w:pPr>
    </w:p>
    <w:p w:rsidR="00766AC8" w:rsidRDefault="00766AC8" w:rsidP="00117970">
      <w:pPr>
        <w:pStyle w:val="a8"/>
        <w:jc w:val="both"/>
        <w:rPr>
          <w:sz w:val="28"/>
          <w:szCs w:val="28"/>
        </w:rPr>
      </w:pPr>
    </w:p>
    <w:p w:rsidR="00C50B60" w:rsidRDefault="00C50B60"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005653" w:rsidRDefault="00005653" w:rsidP="00117970">
      <w:pPr>
        <w:pStyle w:val="a8"/>
        <w:jc w:val="both"/>
        <w:rPr>
          <w:sz w:val="28"/>
          <w:szCs w:val="28"/>
        </w:rPr>
      </w:pPr>
    </w:p>
    <w:p w:rsidR="00117970" w:rsidRPr="004B2C39" w:rsidRDefault="008C3B26" w:rsidP="00117970">
      <w:pPr>
        <w:pStyle w:val="a8"/>
        <w:jc w:val="both"/>
        <w:rPr>
          <w:sz w:val="28"/>
          <w:szCs w:val="28"/>
        </w:rPr>
      </w:pPr>
      <w:r>
        <w:rPr>
          <w:sz w:val="28"/>
          <w:szCs w:val="28"/>
        </w:rPr>
        <w:t>«КЕЛІСІЛДІ»</w:t>
      </w:r>
    </w:p>
    <w:p w:rsidR="00117970" w:rsidRPr="004B2C39" w:rsidRDefault="00117970" w:rsidP="00117970">
      <w:pPr>
        <w:pStyle w:val="a8"/>
        <w:jc w:val="both"/>
        <w:rPr>
          <w:color w:val="000000"/>
          <w:sz w:val="28"/>
          <w:szCs w:val="28"/>
        </w:rPr>
      </w:pPr>
      <w:proofErr w:type="spellStart"/>
      <w:r w:rsidRPr="004B2C39">
        <w:rPr>
          <w:color w:val="000000"/>
          <w:sz w:val="28"/>
          <w:szCs w:val="28"/>
        </w:rPr>
        <w:t>Қазақстан</w:t>
      </w:r>
      <w:proofErr w:type="spellEnd"/>
      <w:r w:rsidRPr="004B2C39">
        <w:rPr>
          <w:color w:val="000000"/>
          <w:sz w:val="28"/>
          <w:szCs w:val="28"/>
        </w:rPr>
        <w:t xml:space="preserve"> </w:t>
      </w:r>
      <w:proofErr w:type="spellStart"/>
      <w:r w:rsidRPr="004B2C39">
        <w:rPr>
          <w:color w:val="000000"/>
          <w:sz w:val="28"/>
          <w:szCs w:val="28"/>
        </w:rPr>
        <w:t>Республикасы</w:t>
      </w:r>
      <w:proofErr w:type="spellEnd"/>
      <w:r w:rsidRPr="004B2C39">
        <w:rPr>
          <w:color w:val="000000"/>
          <w:sz w:val="28"/>
          <w:szCs w:val="28"/>
        </w:rPr>
        <w:t xml:space="preserve"> </w:t>
      </w:r>
      <w:proofErr w:type="spellStart"/>
      <w:r w:rsidRPr="004B2C39">
        <w:rPr>
          <w:color w:val="000000"/>
          <w:sz w:val="28"/>
          <w:szCs w:val="28"/>
        </w:rPr>
        <w:t>Агенттігі</w:t>
      </w:r>
      <w:proofErr w:type="spellEnd"/>
    </w:p>
    <w:p w:rsidR="00117970" w:rsidRPr="004B2C39" w:rsidRDefault="00117970" w:rsidP="00117970">
      <w:pPr>
        <w:pStyle w:val="a8"/>
        <w:jc w:val="both"/>
        <w:rPr>
          <w:color w:val="000000"/>
          <w:sz w:val="28"/>
          <w:szCs w:val="28"/>
        </w:rPr>
      </w:pPr>
      <w:proofErr w:type="spellStart"/>
      <w:r w:rsidRPr="004B2C39">
        <w:rPr>
          <w:color w:val="000000"/>
          <w:sz w:val="28"/>
          <w:szCs w:val="28"/>
        </w:rPr>
        <w:t>реттеу</w:t>
      </w:r>
      <w:proofErr w:type="spellEnd"/>
      <w:r w:rsidRPr="004B2C39">
        <w:rPr>
          <w:color w:val="000000"/>
          <w:sz w:val="28"/>
          <w:szCs w:val="28"/>
        </w:rPr>
        <w:t xml:space="preserve"> </w:t>
      </w:r>
      <w:proofErr w:type="spellStart"/>
      <w:r w:rsidRPr="004B2C39">
        <w:rPr>
          <w:color w:val="000000"/>
          <w:sz w:val="28"/>
          <w:szCs w:val="28"/>
        </w:rPr>
        <w:t>және</w:t>
      </w:r>
      <w:proofErr w:type="spellEnd"/>
      <w:r w:rsidRPr="004B2C39">
        <w:rPr>
          <w:color w:val="000000"/>
          <w:sz w:val="28"/>
          <w:szCs w:val="28"/>
        </w:rPr>
        <w:t xml:space="preserve"> </w:t>
      </w:r>
      <w:proofErr w:type="spellStart"/>
      <w:r w:rsidRPr="004B2C39">
        <w:rPr>
          <w:color w:val="000000"/>
          <w:sz w:val="28"/>
          <w:szCs w:val="28"/>
        </w:rPr>
        <w:t>дамыту</w:t>
      </w:r>
      <w:proofErr w:type="spellEnd"/>
      <w:r w:rsidRPr="004B2C39">
        <w:rPr>
          <w:color w:val="000000"/>
          <w:sz w:val="28"/>
          <w:szCs w:val="28"/>
        </w:rPr>
        <w:t xml:space="preserve"> </w:t>
      </w:r>
      <w:proofErr w:type="spellStart"/>
      <w:r w:rsidRPr="004B2C39">
        <w:rPr>
          <w:color w:val="000000"/>
          <w:sz w:val="28"/>
          <w:szCs w:val="28"/>
        </w:rPr>
        <w:t>үшін</w:t>
      </w:r>
      <w:proofErr w:type="spellEnd"/>
    </w:p>
    <w:p w:rsidR="00117970" w:rsidRPr="004B2C39" w:rsidRDefault="00117970" w:rsidP="00117970">
      <w:pPr>
        <w:pStyle w:val="a8"/>
        <w:jc w:val="both"/>
        <w:rPr>
          <w:color w:val="000000"/>
          <w:sz w:val="28"/>
          <w:szCs w:val="28"/>
        </w:rPr>
      </w:pPr>
      <w:proofErr w:type="spellStart"/>
      <w:r w:rsidRPr="004B2C39">
        <w:rPr>
          <w:color w:val="000000"/>
          <w:sz w:val="28"/>
          <w:szCs w:val="28"/>
        </w:rPr>
        <w:t>қаржы</w:t>
      </w:r>
      <w:proofErr w:type="spellEnd"/>
      <w:r w:rsidRPr="004B2C39">
        <w:rPr>
          <w:color w:val="000000"/>
          <w:sz w:val="28"/>
          <w:szCs w:val="28"/>
        </w:rPr>
        <w:t xml:space="preserve"> </w:t>
      </w:r>
      <w:proofErr w:type="spellStart"/>
      <w:r w:rsidRPr="004B2C39">
        <w:rPr>
          <w:color w:val="000000"/>
          <w:sz w:val="28"/>
          <w:szCs w:val="28"/>
        </w:rPr>
        <w:t>нарығы</w:t>
      </w:r>
      <w:proofErr w:type="spellEnd"/>
    </w:p>
    <w:p w:rsidR="004607E6" w:rsidRDefault="004607E6" w:rsidP="007A4460">
      <w:pPr>
        <w:jc w:val="both"/>
        <w:rPr>
          <w:color w:val="000000"/>
          <w:sz w:val="28"/>
        </w:rPr>
      </w:pPr>
    </w:p>
    <w:p w:rsidR="003E0BD8" w:rsidRPr="004B2C39" w:rsidRDefault="008C3B26" w:rsidP="003E0BD8">
      <w:pPr>
        <w:pStyle w:val="a8"/>
        <w:jc w:val="both"/>
        <w:rPr>
          <w:sz w:val="28"/>
          <w:szCs w:val="28"/>
        </w:rPr>
      </w:pPr>
      <w:r>
        <w:rPr>
          <w:sz w:val="28"/>
          <w:szCs w:val="28"/>
        </w:rPr>
        <w:t>«КЕЛІСІЛДІ»</w:t>
      </w:r>
    </w:p>
    <w:p w:rsidR="003E0BD8" w:rsidRPr="004B2C39" w:rsidRDefault="003E0BD8" w:rsidP="003E0BD8">
      <w:pPr>
        <w:pStyle w:val="a8"/>
        <w:jc w:val="both"/>
        <w:rPr>
          <w:sz w:val="28"/>
          <w:szCs w:val="28"/>
        </w:rPr>
      </w:pPr>
      <w:proofErr w:type="spellStart"/>
      <w:r w:rsidRPr="004B2C39">
        <w:rPr>
          <w:sz w:val="28"/>
          <w:szCs w:val="28"/>
        </w:rPr>
        <w:t>Ұлттық</w:t>
      </w:r>
      <w:proofErr w:type="spellEnd"/>
      <w:r w:rsidRPr="004B2C39">
        <w:rPr>
          <w:sz w:val="28"/>
          <w:szCs w:val="28"/>
        </w:rPr>
        <w:t xml:space="preserve"> статистика </w:t>
      </w:r>
      <w:proofErr w:type="spellStart"/>
      <w:r w:rsidRPr="004B2C39">
        <w:rPr>
          <w:sz w:val="28"/>
          <w:szCs w:val="28"/>
        </w:rPr>
        <w:t>басқармасы</w:t>
      </w:r>
      <w:proofErr w:type="spellEnd"/>
    </w:p>
    <w:p w:rsidR="003E0BD8" w:rsidRPr="004B2C39" w:rsidRDefault="003E0BD8" w:rsidP="003E0BD8">
      <w:pPr>
        <w:pStyle w:val="a8"/>
        <w:jc w:val="both"/>
        <w:rPr>
          <w:sz w:val="28"/>
          <w:szCs w:val="28"/>
        </w:rPr>
      </w:pPr>
      <w:proofErr w:type="spellStart"/>
      <w:r w:rsidRPr="004B2C39">
        <w:rPr>
          <w:sz w:val="28"/>
          <w:szCs w:val="28"/>
        </w:rPr>
        <w:t>Стратегиялық</w:t>
      </w:r>
      <w:proofErr w:type="spellEnd"/>
      <w:r w:rsidRPr="004B2C39">
        <w:rPr>
          <w:sz w:val="28"/>
          <w:szCs w:val="28"/>
        </w:rPr>
        <w:t xml:space="preserve"> </w:t>
      </w:r>
      <w:proofErr w:type="spellStart"/>
      <w:r w:rsidRPr="004B2C39">
        <w:rPr>
          <w:sz w:val="28"/>
          <w:szCs w:val="28"/>
        </w:rPr>
        <w:t>агенттік</w:t>
      </w:r>
      <w:proofErr w:type="spellEnd"/>
    </w:p>
    <w:p w:rsidR="003E0BD8" w:rsidRPr="004B2C39" w:rsidRDefault="003E0BD8" w:rsidP="003E0BD8">
      <w:pPr>
        <w:pStyle w:val="a8"/>
        <w:jc w:val="both"/>
        <w:rPr>
          <w:sz w:val="28"/>
          <w:szCs w:val="28"/>
        </w:rPr>
      </w:pPr>
      <w:proofErr w:type="spellStart"/>
      <w:r w:rsidRPr="004B2C39">
        <w:rPr>
          <w:sz w:val="28"/>
          <w:szCs w:val="28"/>
        </w:rPr>
        <w:t>жоспарлау</w:t>
      </w:r>
      <w:proofErr w:type="spellEnd"/>
      <w:r w:rsidRPr="004B2C39">
        <w:rPr>
          <w:sz w:val="28"/>
          <w:szCs w:val="28"/>
        </w:rPr>
        <w:t xml:space="preserve"> </w:t>
      </w:r>
      <w:proofErr w:type="spellStart"/>
      <w:r w:rsidRPr="004B2C39">
        <w:rPr>
          <w:sz w:val="28"/>
          <w:szCs w:val="28"/>
        </w:rPr>
        <w:t>және</w:t>
      </w:r>
      <w:proofErr w:type="spellEnd"/>
      <w:r w:rsidRPr="004B2C39">
        <w:rPr>
          <w:sz w:val="28"/>
          <w:szCs w:val="28"/>
        </w:rPr>
        <w:t xml:space="preserve"> </w:t>
      </w:r>
      <w:proofErr w:type="spellStart"/>
      <w:r w:rsidRPr="004B2C39">
        <w:rPr>
          <w:sz w:val="28"/>
          <w:szCs w:val="28"/>
        </w:rPr>
        <w:t>реформалар</w:t>
      </w:r>
      <w:proofErr w:type="spellEnd"/>
    </w:p>
    <w:p w:rsidR="003E0BD8" w:rsidRPr="004B2C39" w:rsidRDefault="003E0BD8" w:rsidP="003E0BD8">
      <w:pPr>
        <w:pStyle w:val="a8"/>
        <w:jc w:val="both"/>
        <w:rPr>
          <w:sz w:val="28"/>
          <w:szCs w:val="28"/>
        </w:rPr>
      </w:pPr>
      <w:proofErr w:type="spellStart"/>
      <w:r w:rsidRPr="004B2C39">
        <w:rPr>
          <w:sz w:val="28"/>
          <w:szCs w:val="28"/>
        </w:rPr>
        <w:t>Қазақстан</w:t>
      </w:r>
      <w:proofErr w:type="spellEnd"/>
      <w:r w:rsidRPr="004B2C39">
        <w:rPr>
          <w:sz w:val="28"/>
          <w:szCs w:val="28"/>
        </w:rPr>
        <w:t xml:space="preserve"> </w:t>
      </w:r>
      <w:proofErr w:type="spellStart"/>
      <w:r w:rsidRPr="004B2C39">
        <w:rPr>
          <w:sz w:val="28"/>
          <w:szCs w:val="28"/>
        </w:rPr>
        <w:t>Республикасы</w:t>
      </w:r>
      <w:proofErr w:type="spellEnd"/>
    </w:p>
    <w:p w:rsidR="003E0BD8" w:rsidRPr="004B2C39" w:rsidRDefault="003E0BD8" w:rsidP="003E0BD8">
      <w:pPr>
        <w:pStyle w:val="a8"/>
        <w:jc w:val="both"/>
        <w:rPr>
          <w:sz w:val="28"/>
          <w:szCs w:val="28"/>
        </w:rPr>
      </w:pPr>
      <w:r w:rsidRPr="004B2C39" w:rsidDel="005B6259">
        <w:rPr>
          <w:sz w:val="28"/>
          <w:szCs w:val="28"/>
        </w:rPr>
        <w:t xml:space="preserve"> </w:t>
      </w:r>
    </w:p>
    <w:p w:rsidR="003E0BD8" w:rsidRPr="004B2C39" w:rsidRDefault="008C3B26" w:rsidP="003E0BD8">
      <w:pPr>
        <w:pStyle w:val="a8"/>
        <w:jc w:val="both"/>
        <w:rPr>
          <w:sz w:val="28"/>
          <w:szCs w:val="28"/>
        </w:rPr>
      </w:pPr>
      <w:r>
        <w:rPr>
          <w:sz w:val="28"/>
          <w:szCs w:val="28"/>
        </w:rPr>
        <w:t>«КЕЛІСІЛДІ»</w:t>
      </w:r>
      <w:bookmarkStart w:id="2" w:name="_GoBack"/>
      <w:bookmarkEnd w:id="2"/>
    </w:p>
    <w:p w:rsidR="003E0BD8" w:rsidRPr="004B2C39" w:rsidRDefault="006940CC" w:rsidP="003E0BD8">
      <w:pPr>
        <w:pStyle w:val="a8"/>
        <w:jc w:val="both"/>
        <w:rPr>
          <w:color w:val="000000"/>
          <w:sz w:val="28"/>
          <w:szCs w:val="28"/>
        </w:rPr>
      </w:pPr>
      <w:proofErr w:type="spellStart"/>
      <w:r>
        <w:rPr>
          <w:color w:val="000000"/>
          <w:sz w:val="28"/>
          <w:szCs w:val="28"/>
        </w:rPr>
        <w:t>Ұлттық</w:t>
      </w:r>
      <w:proofErr w:type="spellEnd"/>
      <w:r>
        <w:rPr>
          <w:color w:val="000000"/>
          <w:sz w:val="28"/>
          <w:szCs w:val="28"/>
        </w:rPr>
        <w:t xml:space="preserve"> банк</w:t>
      </w:r>
    </w:p>
    <w:p w:rsidR="00123757" w:rsidRPr="00123757" w:rsidRDefault="003E0BD8" w:rsidP="00FB42D6">
      <w:pPr>
        <w:pStyle w:val="a8"/>
        <w:jc w:val="both"/>
        <w:rPr>
          <w:color w:val="000000"/>
          <w:sz w:val="28"/>
          <w:szCs w:val="28"/>
        </w:rPr>
      </w:pPr>
      <w:proofErr w:type="spellStart"/>
      <w:r w:rsidRPr="004B2C39">
        <w:rPr>
          <w:color w:val="000000"/>
          <w:sz w:val="28"/>
          <w:szCs w:val="28"/>
        </w:rPr>
        <w:t>Қазақстан</w:t>
      </w:r>
      <w:proofErr w:type="spellEnd"/>
      <w:r w:rsidRPr="004B2C39">
        <w:rPr>
          <w:color w:val="000000"/>
          <w:sz w:val="28"/>
          <w:szCs w:val="28"/>
        </w:rPr>
        <w:t xml:space="preserve"> </w:t>
      </w:r>
      <w:proofErr w:type="spellStart"/>
      <w:r w:rsidRPr="004B2C39">
        <w:rPr>
          <w:color w:val="000000"/>
          <w:sz w:val="28"/>
          <w:szCs w:val="28"/>
        </w:rPr>
        <w:t>Республикасы</w:t>
      </w:r>
      <w:bookmarkEnd w:id="0"/>
      <w:bookmarkEnd w:id="1"/>
      <w:proofErr w:type="spellEnd"/>
    </w:p>
    <w:sectPr w:rsidR="00123757" w:rsidRPr="00123757" w:rsidSect="000749B1">
      <w:headerReference w:type="even" r:id="rId8"/>
      <w:headerReference w:type="default" r:id="rId9"/>
      <w:headerReference w:type="first" r:id="rId10"/>
      <w:pgSz w:w="11906" w:h="16838"/>
      <w:pgMar w:top="1418" w:right="851" w:bottom="709"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8F5" w:rsidRDefault="002278F5">
      <w:r>
        <w:separator/>
      </w:r>
    </w:p>
  </w:endnote>
  <w:endnote w:type="continuationSeparator" w:id="0">
    <w:p w:rsidR="002278F5" w:rsidRDefault="00227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8F5" w:rsidRDefault="002278F5">
      <w:r>
        <w:separator/>
      </w:r>
    </w:p>
  </w:footnote>
  <w:footnote w:type="continuationSeparator" w:id="0">
    <w:p w:rsidR="002278F5" w:rsidRDefault="00227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3D2764" w:rsidRDefault="00BE78CA" w:rsidP="00E43190">
    <w:pPr>
      <w:pStyle w:val="aa"/>
      <w:framePr w:wrap="around" w:vAnchor="text" w:hAnchor="margin" w:xAlign="center" w:y="1"/>
      <w:rPr>
        <w:rStyle w:val="af1"/>
        <w:sz w:val="28"/>
      </w:rPr>
    </w:pPr>
    <w:r w:rsidRPr="003D2764">
      <w:rPr>
        <w:rStyle w:val="af1"/>
        <w:sz w:val="28"/>
      </w:rPr>
      <w:fldChar w:fldCharType="begin"/>
    </w:r>
    <w:r w:rsidRPr="003D2764">
      <w:rPr>
        <w:rStyle w:val="af1"/>
        <w:sz w:val="28"/>
      </w:rPr>
      <w:instrText xml:space="preserve">PAGE  </w:instrText>
    </w:r>
    <w:r w:rsidRPr="003D2764">
      <w:rPr>
        <w:rStyle w:val="af1"/>
        <w:sz w:val="28"/>
      </w:rPr>
      <w:fldChar w:fldCharType="separate"/>
    </w:r>
    <w:r w:rsidR="008C3B26">
      <w:rPr>
        <w:rStyle w:val="af1"/>
        <w:noProof/>
        <w:sz w:val="28"/>
      </w:rPr>
      <w:t>3</w:t>
    </w:r>
    <w:r w:rsidRPr="003D2764">
      <w:rPr>
        <w:rStyle w:val="af1"/>
        <w:sz w:val="28"/>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5D1846" w:rsidRDefault="00E15847" w:rsidP="00D52DE8">
          <w:pPr>
            <w:spacing w:line="288" w:lineRule="auto"/>
            <w:ind w:right="459"/>
            <w:jc w:val="center"/>
            <w:rPr>
              <w:b/>
              <w:bCs/>
              <w:color w:val="3399FF"/>
              <w:lang w:val="kk-KZ"/>
            </w:rPr>
          </w:pPr>
          <w:r w:rsidRPr="00A646AF">
            <w:rPr>
              <w:b/>
              <w:bCs/>
              <w:color w:val="3399FF"/>
            </w:rPr>
            <w:t>ҚАЗАҚСТАН</w:t>
          </w:r>
        </w:p>
        <w:p w:rsidR="005D1846" w:rsidRDefault="00E15847" w:rsidP="00D52DE8">
          <w:pPr>
            <w:spacing w:line="288" w:lineRule="auto"/>
            <w:ind w:right="459"/>
            <w:jc w:val="center"/>
            <w:rPr>
              <w:b/>
              <w:bCs/>
              <w:color w:val="3399FF"/>
              <w:lang w:val="kk-KZ"/>
            </w:rPr>
          </w:pPr>
          <w:r w:rsidRPr="005D1846">
            <w:rPr>
              <w:b/>
              <w:bCs/>
              <w:color w:val="3399FF"/>
              <w:lang w:val="kk-KZ"/>
            </w:rPr>
            <w:t>ҰЛДАР РЕСПУБЛИКАСЫ</w:t>
          </w:r>
        </w:p>
        <w:p w:rsidR="004B400D" w:rsidRPr="00D100F6" w:rsidRDefault="00E15847" w:rsidP="00024A5A">
          <w:pPr>
            <w:spacing w:line="288" w:lineRule="auto"/>
            <w:ind w:right="459"/>
            <w:jc w:val="center"/>
            <w:rPr>
              <w:b/>
              <w:color w:val="3A7298"/>
              <w:sz w:val="32"/>
              <w:szCs w:val="32"/>
              <w:lang w:val="kk-KZ"/>
            </w:rPr>
          </w:pPr>
          <w:r w:rsidRPr="005D1846">
            <w:rPr>
              <w:b/>
              <w:bCs/>
              <w:color w:val="3399FF"/>
              <w:lang w:val="kk-KZ"/>
            </w:rPr>
            <w:t>ҚАРЖЫ МИНИСТРЛІКТЕРІ</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14:anchorId="02FB8D0C" wp14:editId="075EBB76">
                <wp:extent cx="972820" cy="9728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15847" w:rsidRDefault="00E15847" w:rsidP="00E15847">
          <w:pPr>
            <w:spacing w:line="288" w:lineRule="auto"/>
            <w:jc w:val="center"/>
            <w:rPr>
              <w:b/>
              <w:bCs/>
              <w:color w:val="3399FF"/>
              <w:lang w:val="kk-KZ"/>
            </w:rPr>
          </w:pPr>
          <w:r w:rsidRPr="00A646AF">
            <w:rPr>
              <w:b/>
              <w:bCs/>
              <w:color w:val="3399FF"/>
              <w:lang w:val="kk-KZ"/>
            </w:rPr>
            <w:t>МИНИСТРЛІК</w:t>
          </w:r>
        </w:p>
        <w:p w:rsidR="005D1846" w:rsidRDefault="00024A5A" w:rsidP="00E15847">
          <w:pPr>
            <w:spacing w:line="288" w:lineRule="auto"/>
            <w:jc w:val="center"/>
            <w:rPr>
              <w:b/>
              <w:bCs/>
              <w:color w:val="3399FF"/>
              <w:lang w:val="kk-KZ"/>
            </w:rPr>
          </w:pPr>
          <w:r>
            <w:rPr>
              <w:b/>
              <w:bCs/>
              <w:color w:val="3399FF"/>
              <w:lang w:val="kk-KZ"/>
            </w:rPr>
            <w:t>ҚАРЖЫ</w:t>
          </w:r>
        </w:p>
        <w:p w:rsidR="004B400D" w:rsidRPr="00D100F6" w:rsidRDefault="00E15847" w:rsidP="00E15847">
          <w:pPr>
            <w:spacing w:line="288" w:lineRule="auto"/>
            <w:jc w:val="center"/>
            <w:rPr>
              <w:b/>
              <w:color w:val="3A7298"/>
              <w:sz w:val="29"/>
              <w:szCs w:val="29"/>
              <w:lang w:val="kk-KZ"/>
            </w:rPr>
          </w:pPr>
          <w:r w:rsidRPr="00A646AF">
            <w:rPr>
              <w:b/>
              <w:bCs/>
              <w:color w:val="3399FF"/>
              <w:lang w:val="kk-KZ"/>
            </w:rPr>
            <w:t>ҚАЗАҚСТАН РЕСПУБЛИКАСЫ</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584A56E4" wp14:editId="36F43C1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2452D"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ТАПСЫРЫС</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proofErr w:type="spellStart"/>
    <w:r w:rsidRPr="00E04401">
      <w:rPr>
        <w:b/>
        <w:bCs/>
        <w:color w:val="3399FF"/>
        <w:sz w:val="22"/>
        <w:szCs w:val="22"/>
        <w:lang w:eastAsia="ru-RU"/>
      </w:rPr>
      <w:t>бастап</w:t>
    </w:r>
    <w:proofErr w:type="spellEnd"/>
    <w:r w:rsidRPr="00E04401">
      <w:rPr>
        <w:b/>
        <w:bCs/>
        <w:color w:val="3399FF"/>
        <w:sz w:val="22"/>
        <w:szCs w:val="22"/>
        <w:lang w:eastAsia="ru-RU"/>
      </w:rPr>
      <w:t xml:space="preserve"> «___» ___________ 20</w:t>
    </w:r>
    <w:r w:rsidR="008856E3">
      <w:rPr>
        <w:color w:val="3A7298"/>
        <w:sz w:val="22"/>
        <w:szCs w:val="22"/>
        <w:lang w:val="kk-KZ"/>
      </w:rPr>
      <w:t>__</w:t>
    </w:r>
    <w:proofErr w:type="gramStart"/>
    <w:r w:rsidR="008856E3">
      <w:rPr>
        <w:color w:val="3A7298"/>
        <w:sz w:val="22"/>
        <w:szCs w:val="22"/>
        <w:lang w:val="kk-KZ"/>
      </w:rPr>
      <w:t>_</w:t>
    </w:r>
    <w:r w:rsidRPr="00E04401">
      <w:rPr>
        <w:b/>
        <w:bCs/>
        <w:color w:val="3399FF"/>
        <w:sz w:val="22"/>
        <w:szCs w:val="22"/>
        <w:lang w:eastAsia="ru-RU"/>
      </w:rPr>
      <w:t xml:space="preserve">  </w:t>
    </w:r>
    <w:proofErr w:type="spellStart"/>
    <w:r w:rsidRPr="00E04401">
      <w:rPr>
        <w:b/>
        <w:bCs/>
        <w:color w:val="3399FF"/>
        <w:sz w:val="22"/>
        <w:szCs w:val="22"/>
        <w:lang w:eastAsia="ru-RU"/>
      </w:rPr>
      <w:t>жылдар</w:t>
    </w:r>
    <w:proofErr w:type="spellEnd"/>
    <w:proofErr w:type="gramEnd"/>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0C80"/>
    <w:multiLevelType w:val="hybridMultilevel"/>
    <w:tmpl w:val="465EE1F6"/>
    <w:lvl w:ilvl="0" w:tplc="1684039E">
      <w:start w:val="1"/>
      <w:numFmt w:val="decimal"/>
      <w:lvlText w:val="%1."/>
      <w:lvlJc w:val="left"/>
      <w:pPr>
        <w:ind w:left="1335" w:hanging="480"/>
      </w:pPr>
      <w:rPr>
        <w:rFonts w:eastAsia="Calibri" w:hint="default"/>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11D84D25"/>
    <w:multiLevelType w:val="hybridMultilevel"/>
    <w:tmpl w:val="71FEA5FA"/>
    <w:lvl w:ilvl="0" w:tplc="CAE41E8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20EA757A"/>
    <w:multiLevelType w:val="hybridMultilevel"/>
    <w:tmpl w:val="5D2E04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4EB9"/>
    <w:rsid w:val="00005653"/>
    <w:rsid w:val="00024572"/>
    <w:rsid w:val="00024A5A"/>
    <w:rsid w:val="000379B9"/>
    <w:rsid w:val="00066A87"/>
    <w:rsid w:val="00066C1F"/>
    <w:rsid w:val="00073119"/>
    <w:rsid w:val="000746AC"/>
    <w:rsid w:val="000749B1"/>
    <w:rsid w:val="00081D8D"/>
    <w:rsid w:val="00082BFE"/>
    <w:rsid w:val="00083F42"/>
    <w:rsid w:val="0009112B"/>
    <w:rsid w:val="000922AA"/>
    <w:rsid w:val="000A2A7A"/>
    <w:rsid w:val="000A7D72"/>
    <w:rsid w:val="000C1A88"/>
    <w:rsid w:val="000C6D4F"/>
    <w:rsid w:val="000D4DAC"/>
    <w:rsid w:val="000D5676"/>
    <w:rsid w:val="000F48E7"/>
    <w:rsid w:val="00101274"/>
    <w:rsid w:val="00117970"/>
    <w:rsid w:val="001204BA"/>
    <w:rsid w:val="00123757"/>
    <w:rsid w:val="001266B6"/>
    <w:rsid w:val="001319EE"/>
    <w:rsid w:val="00143292"/>
    <w:rsid w:val="00153C9B"/>
    <w:rsid w:val="00164194"/>
    <w:rsid w:val="001763DE"/>
    <w:rsid w:val="00192D0B"/>
    <w:rsid w:val="001A1881"/>
    <w:rsid w:val="001B07B5"/>
    <w:rsid w:val="001B1CE7"/>
    <w:rsid w:val="001B4F46"/>
    <w:rsid w:val="001B61C1"/>
    <w:rsid w:val="001B6BEB"/>
    <w:rsid w:val="001C0CAD"/>
    <w:rsid w:val="001C2FB6"/>
    <w:rsid w:val="001D3488"/>
    <w:rsid w:val="001D3AC5"/>
    <w:rsid w:val="001F4925"/>
    <w:rsid w:val="001F64CB"/>
    <w:rsid w:val="002000F4"/>
    <w:rsid w:val="0022101F"/>
    <w:rsid w:val="002278F5"/>
    <w:rsid w:val="0023374B"/>
    <w:rsid w:val="00242C14"/>
    <w:rsid w:val="00251F3F"/>
    <w:rsid w:val="00255C6C"/>
    <w:rsid w:val="00261827"/>
    <w:rsid w:val="00281006"/>
    <w:rsid w:val="00291097"/>
    <w:rsid w:val="002916E9"/>
    <w:rsid w:val="002A394A"/>
    <w:rsid w:val="002B0E33"/>
    <w:rsid w:val="002C49BE"/>
    <w:rsid w:val="002C5B80"/>
    <w:rsid w:val="002D5E90"/>
    <w:rsid w:val="002E2315"/>
    <w:rsid w:val="002F76BA"/>
    <w:rsid w:val="00315CD9"/>
    <w:rsid w:val="003202DC"/>
    <w:rsid w:val="00330B0F"/>
    <w:rsid w:val="0033154F"/>
    <w:rsid w:val="00351D73"/>
    <w:rsid w:val="00364E0B"/>
    <w:rsid w:val="0037674C"/>
    <w:rsid w:val="00386737"/>
    <w:rsid w:val="0038799B"/>
    <w:rsid w:val="003D2764"/>
    <w:rsid w:val="003D781A"/>
    <w:rsid w:val="003E0BD8"/>
    <w:rsid w:val="003F241E"/>
    <w:rsid w:val="00401924"/>
    <w:rsid w:val="0041217E"/>
    <w:rsid w:val="004132AA"/>
    <w:rsid w:val="004159A7"/>
    <w:rsid w:val="00423754"/>
    <w:rsid w:val="00430E89"/>
    <w:rsid w:val="00445610"/>
    <w:rsid w:val="004528D0"/>
    <w:rsid w:val="004607E6"/>
    <w:rsid w:val="004726FE"/>
    <w:rsid w:val="0049623C"/>
    <w:rsid w:val="004B400D"/>
    <w:rsid w:val="004C34B8"/>
    <w:rsid w:val="004C4C4E"/>
    <w:rsid w:val="004E3739"/>
    <w:rsid w:val="004E49BE"/>
    <w:rsid w:val="004E61C9"/>
    <w:rsid w:val="004F3375"/>
    <w:rsid w:val="00501155"/>
    <w:rsid w:val="005037DF"/>
    <w:rsid w:val="005168C5"/>
    <w:rsid w:val="00531C63"/>
    <w:rsid w:val="00552965"/>
    <w:rsid w:val="00553FB5"/>
    <w:rsid w:val="00565AF3"/>
    <w:rsid w:val="005A3D24"/>
    <w:rsid w:val="005C0EE4"/>
    <w:rsid w:val="005C14F1"/>
    <w:rsid w:val="005D1846"/>
    <w:rsid w:val="005D47A0"/>
    <w:rsid w:val="005D561C"/>
    <w:rsid w:val="005F582C"/>
    <w:rsid w:val="00627BBE"/>
    <w:rsid w:val="00633564"/>
    <w:rsid w:val="00642211"/>
    <w:rsid w:val="00644E01"/>
    <w:rsid w:val="00664836"/>
    <w:rsid w:val="006768D8"/>
    <w:rsid w:val="00682B4B"/>
    <w:rsid w:val="00687CD8"/>
    <w:rsid w:val="006940CC"/>
    <w:rsid w:val="006B6938"/>
    <w:rsid w:val="006B6FE5"/>
    <w:rsid w:val="006B7EB1"/>
    <w:rsid w:val="006C0190"/>
    <w:rsid w:val="006D1EE7"/>
    <w:rsid w:val="006D6515"/>
    <w:rsid w:val="006D6F37"/>
    <w:rsid w:val="007006E3"/>
    <w:rsid w:val="007111E8"/>
    <w:rsid w:val="00713D77"/>
    <w:rsid w:val="00731B2A"/>
    <w:rsid w:val="00740441"/>
    <w:rsid w:val="00766AC8"/>
    <w:rsid w:val="00770ED0"/>
    <w:rsid w:val="007767CD"/>
    <w:rsid w:val="00782A16"/>
    <w:rsid w:val="00783EDD"/>
    <w:rsid w:val="00787A78"/>
    <w:rsid w:val="00791939"/>
    <w:rsid w:val="00792E36"/>
    <w:rsid w:val="007A4460"/>
    <w:rsid w:val="007D5B12"/>
    <w:rsid w:val="007D5C5B"/>
    <w:rsid w:val="007E1C38"/>
    <w:rsid w:val="007E588D"/>
    <w:rsid w:val="008021B0"/>
    <w:rsid w:val="0081000A"/>
    <w:rsid w:val="00812737"/>
    <w:rsid w:val="0083183C"/>
    <w:rsid w:val="008436CA"/>
    <w:rsid w:val="00847E76"/>
    <w:rsid w:val="00852D24"/>
    <w:rsid w:val="00866964"/>
    <w:rsid w:val="00866C28"/>
    <w:rsid w:val="008674D7"/>
    <w:rsid w:val="00867FA4"/>
    <w:rsid w:val="00872582"/>
    <w:rsid w:val="00883695"/>
    <w:rsid w:val="008856E3"/>
    <w:rsid w:val="008921FF"/>
    <w:rsid w:val="00896A25"/>
    <w:rsid w:val="008C3B26"/>
    <w:rsid w:val="008D394F"/>
    <w:rsid w:val="008E4742"/>
    <w:rsid w:val="008F1702"/>
    <w:rsid w:val="008F2390"/>
    <w:rsid w:val="0090164D"/>
    <w:rsid w:val="00901D17"/>
    <w:rsid w:val="009139A9"/>
    <w:rsid w:val="00914138"/>
    <w:rsid w:val="00915A4B"/>
    <w:rsid w:val="009174B2"/>
    <w:rsid w:val="00934587"/>
    <w:rsid w:val="0094678B"/>
    <w:rsid w:val="00963262"/>
    <w:rsid w:val="00964338"/>
    <w:rsid w:val="009806D3"/>
    <w:rsid w:val="009924CE"/>
    <w:rsid w:val="009B69F4"/>
    <w:rsid w:val="009D66EF"/>
    <w:rsid w:val="00A01B41"/>
    <w:rsid w:val="00A10052"/>
    <w:rsid w:val="00A138D3"/>
    <w:rsid w:val="00A17FE7"/>
    <w:rsid w:val="00A218AB"/>
    <w:rsid w:val="00A338BC"/>
    <w:rsid w:val="00A47D62"/>
    <w:rsid w:val="00A51BCD"/>
    <w:rsid w:val="00A57260"/>
    <w:rsid w:val="00A61312"/>
    <w:rsid w:val="00A646AF"/>
    <w:rsid w:val="00A71878"/>
    <w:rsid w:val="00A721B9"/>
    <w:rsid w:val="00A73392"/>
    <w:rsid w:val="00AA00A5"/>
    <w:rsid w:val="00AA225A"/>
    <w:rsid w:val="00AC07B1"/>
    <w:rsid w:val="00AC76FB"/>
    <w:rsid w:val="00AD0627"/>
    <w:rsid w:val="00AD462C"/>
    <w:rsid w:val="00AD6142"/>
    <w:rsid w:val="00B0298F"/>
    <w:rsid w:val="00B02D7C"/>
    <w:rsid w:val="00B4137C"/>
    <w:rsid w:val="00B571EE"/>
    <w:rsid w:val="00B57AE9"/>
    <w:rsid w:val="00B57E60"/>
    <w:rsid w:val="00B671A3"/>
    <w:rsid w:val="00B86340"/>
    <w:rsid w:val="00B936ED"/>
    <w:rsid w:val="00BA3B6F"/>
    <w:rsid w:val="00BC2D2E"/>
    <w:rsid w:val="00BD42EA"/>
    <w:rsid w:val="00BE3CFA"/>
    <w:rsid w:val="00BE6136"/>
    <w:rsid w:val="00BE78CA"/>
    <w:rsid w:val="00C05411"/>
    <w:rsid w:val="00C1579E"/>
    <w:rsid w:val="00C50ACD"/>
    <w:rsid w:val="00C50B60"/>
    <w:rsid w:val="00C7079F"/>
    <w:rsid w:val="00C7192B"/>
    <w:rsid w:val="00C742FF"/>
    <w:rsid w:val="00C7780A"/>
    <w:rsid w:val="00C97D6E"/>
    <w:rsid w:val="00CA1875"/>
    <w:rsid w:val="00CA4D5B"/>
    <w:rsid w:val="00CB45B8"/>
    <w:rsid w:val="00CC7D90"/>
    <w:rsid w:val="00CD06A3"/>
    <w:rsid w:val="00CE6409"/>
    <w:rsid w:val="00CE6A1B"/>
    <w:rsid w:val="00D02BDF"/>
    <w:rsid w:val="00D03363"/>
    <w:rsid w:val="00D03D0C"/>
    <w:rsid w:val="00D11982"/>
    <w:rsid w:val="00D14F06"/>
    <w:rsid w:val="00D218E5"/>
    <w:rsid w:val="00D42C93"/>
    <w:rsid w:val="00D46BEE"/>
    <w:rsid w:val="00D52DE8"/>
    <w:rsid w:val="00D6027E"/>
    <w:rsid w:val="00D742C9"/>
    <w:rsid w:val="00D7788C"/>
    <w:rsid w:val="00D858FE"/>
    <w:rsid w:val="00DA61A1"/>
    <w:rsid w:val="00DA79A3"/>
    <w:rsid w:val="00DB5272"/>
    <w:rsid w:val="00DE00A3"/>
    <w:rsid w:val="00DE7490"/>
    <w:rsid w:val="00DF7273"/>
    <w:rsid w:val="00E000C8"/>
    <w:rsid w:val="00E038DB"/>
    <w:rsid w:val="00E0764A"/>
    <w:rsid w:val="00E07D89"/>
    <w:rsid w:val="00E15847"/>
    <w:rsid w:val="00E20D2E"/>
    <w:rsid w:val="00E24C3D"/>
    <w:rsid w:val="00E43190"/>
    <w:rsid w:val="00E46642"/>
    <w:rsid w:val="00E57A5B"/>
    <w:rsid w:val="00E62D67"/>
    <w:rsid w:val="00E6640C"/>
    <w:rsid w:val="00E7699C"/>
    <w:rsid w:val="00E81DB6"/>
    <w:rsid w:val="00E8227B"/>
    <w:rsid w:val="00E866E0"/>
    <w:rsid w:val="00E87F68"/>
    <w:rsid w:val="00E92E56"/>
    <w:rsid w:val="00E96652"/>
    <w:rsid w:val="00EB54A3"/>
    <w:rsid w:val="00EC23CF"/>
    <w:rsid w:val="00EC3C11"/>
    <w:rsid w:val="00EC6599"/>
    <w:rsid w:val="00ED640A"/>
    <w:rsid w:val="00EE1A39"/>
    <w:rsid w:val="00EF4E93"/>
    <w:rsid w:val="00F12F23"/>
    <w:rsid w:val="00F22932"/>
    <w:rsid w:val="00F32A0B"/>
    <w:rsid w:val="00F34837"/>
    <w:rsid w:val="00F525B9"/>
    <w:rsid w:val="00F64017"/>
    <w:rsid w:val="00F66167"/>
    <w:rsid w:val="00F74584"/>
    <w:rsid w:val="00F83383"/>
    <w:rsid w:val="00F93EE0"/>
    <w:rsid w:val="00F93FE3"/>
    <w:rsid w:val="00F96917"/>
    <w:rsid w:val="00FA0A41"/>
    <w:rsid w:val="00FA7E02"/>
    <w:rsid w:val="00FB42D6"/>
    <w:rsid w:val="00FF3C3D"/>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7823A9"/>
  <w15:docId w15:val="{7C350D6B-2A69-4EC4-942A-C60D26C2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Heading1,Colorful List - Accent 11,H1-1,Заголовок3,Colorful List - Accent 11CxSpLast,Bullet 1,Use Case List Paragraph,List Paragraph"/>
    <w:basedOn w:val="a"/>
    <w:link w:val="af"/>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
    <w:name w:val="Абзац списка Знак"/>
    <w:aliases w:val="Heading1 Знак,Colorful List - Accent 11 Знак,H1-1 Знак,Заголовок3 Знак,Colorful List - Accent 11CxSpLast Знак,Bullet 1 Знак,Use Case List Paragraph Знак,List Paragraph Знак"/>
    <w:link w:val="ae"/>
    <w:uiPriority w:val="34"/>
    <w:locked/>
    <w:rsid w:val="00024A5A"/>
    <w:rPr>
      <w:rFonts w:ascii="Calibri" w:eastAsia="Calibri" w:hAnsi="Calibri"/>
      <w:sz w:val="22"/>
      <w:szCs w:val="22"/>
      <w:lang w:eastAsia="en-US"/>
    </w:rPr>
  </w:style>
  <w:style w:type="paragraph" w:styleId="af8">
    <w:name w:val="Balloon Text"/>
    <w:basedOn w:val="a"/>
    <w:link w:val="af9"/>
    <w:semiHidden/>
    <w:unhideWhenUsed/>
    <w:rsid w:val="00B571EE"/>
    <w:rPr>
      <w:rFonts w:ascii="Segoe UI" w:hAnsi="Segoe UI" w:cs="Segoe UI"/>
      <w:sz w:val="18"/>
      <w:szCs w:val="18"/>
    </w:rPr>
  </w:style>
  <w:style w:type="character" w:customStyle="1" w:styleId="af9">
    <w:name w:val="Текст выноски Знак"/>
    <w:basedOn w:val="a0"/>
    <w:link w:val="af8"/>
    <w:semiHidden/>
    <w:rsid w:val="00B571EE"/>
    <w:rPr>
      <w:rFonts w:ascii="Segoe UI" w:hAnsi="Segoe UI" w:cs="Segoe UI"/>
      <w:sz w:val="18"/>
      <w:szCs w:val="18"/>
    </w:rPr>
  </w:style>
  <w:style w:type="paragraph" w:customStyle="1" w:styleId="m-4066296469252511080msonormalbullet1gif">
    <w:name w:val="m_-4066296469252511080msonormalbullet1.gif"/>
    <w:basedOn w:val="a"/>
    <w:rsid w:val="00B571EE"/>
    <w:pPr>
      <w:overflowPunct/>
      <w:autoSpaceDE/>
      <w:autoSpaceDN/>
      <w:adjustRightInd/>
      <w:spacing w:before="100" w:beforeAutospacing="1" w:after="100" w:afterAutospacing="1"/>
    </w:pPr>
    <w:rPr>
      <w:sz w:val="24"/>
      <w:szCs w:val="24"/>
    </w:rPr>
  </w:style>
  <w:style w:type="character" w:styleId="afa">
    <w:name w:val="annotation reference"/>
    <w:basedOn w:val="a0"/>
    <w:semiHidden/>
    <w:unhideWhenUsed/>
    <w:rsid w:val="006940CC"/>
    <w:rPr>
      <w:sz w:val="16"/>
      <w:szCs w:val="16"/>
    </w:rPr>
  </w:style>
  <w:style w:type="paragraph" w:styleId="afb">
    <w:name w:val="annotation text"/>
    <w:basedOn w:val="a"/>
    <w:link w:val="afc"/>
    <w:semiHidden/>
    <w:unhideWhenUsed/>
    <w:rsid w:val="006940CC"/>
  </w:style>
  <w:style w:type="character" w:customStyle="1" w:styleId="afc">
    <w:name w:val="Текст примечания Знак"/>
    <w:basedOn w:val="a0"/>
    <w:link w:val="afb"/>
    <w:semiHidden/>
    <w:rsid w:val="006940CC"/>
  </w:style>
  <w:style w:type="paragraph" w:styleId="afd">
    <w:name w:val="annotation subject"/>
    <w:basedOn w:val="afb"/>
    <w:next w:val="afb"/>
    <w:link w:val="afe"/>
    <w:semiHidden/>
    <w:unhideWhenUsed/>
    <w:rsid w:val="006940CC"/>
    <w:rPr>
      <w:b/>
      <w:bCs/>
    </w:rPr>
  </w:style>
  <w:style w:type="character" w:customStyle="1" w:styleId="afe">
    <w:name w:val="Тема примечания Знак"/>
    <w:basedOn w:val="afc"/>
    <w:link w:val="afd"/>
    <w:semiHidden/>
    <w:rsid w:val="006940CC"/>
    <w:rPr>
      <w:b/>
      <w:bCs/>
    </w:rPr>
  </w:style>
  <w:style w:type="paragraph" w:styleId="aff">
    <w:name w:val="Revision"/>
    <w:hidden/>
    <w:uiPriority w:val="99"/>
    <w:semiHidden/>
    <w:rsid w:val="00867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89722414">
      <w:bodyDiv w:val="1"/>
      <w:marLeft w:val="0"/>
      <w:marRight w:val="0"/>
      <w:marTop w:val="0"/>
      <w:marBottom w:val="0"/>
      <w:divBdr>
        <w:top w:val="none" w:sz="0" w:space="0" w:color="auto"/>
        <w:left w:val="none" w:sz="0" w:space="0" w:color="auto"/>
        <w:bottom w:val="none" w:sz="0" w:space="0" w:color="auto"/>
        <w:right w:val="none" w:sz="0" w:space="0" w:color="auto"/>
      </w:divBdr>
    </w:div>
    <w:div w:id="1802385047">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598E6-4512-4062-AFCC-47C3F4C7D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753</Words>
  <Characters>4297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Алтаева Наргиз Фархатқызы</cp:lastModifiedBy>
  <cp:revision>30</cp:revision>
  <cp:lastPrinted>2025-10-07T11:58:00Z</cp:lastPrinted>
  <dcterms:created xsi:type="dcterms:W3CDTF">2025-10-07T12:11:00Z</dcterms:created>
  <dcterms:modified xsi:type="dcterms:W3CDTF">2025-10-08T10:26:00Z</dcterms:modified>
</cp:coreProperties>
</file>